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一夕</w:t>
      </w:r>
      <w:r>
        <w:rPr>
          <w:rFonts w:hint="eastAsia"/>
          <w:sz w:val="21"/>
          <w:szCs w:val="21"/>
          <w:lang w:val="en-US"/>
        </w:rPr>
        <w:t>西堂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lang w:val="en-US"/>
        </w:rPr>
        <w:t>百丈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  <w:lang w:val="en-US"/>
        </w:rPr>
        <w:t>南泉侍祖玩月次。祖曰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lang w:val="en-US"/>
        </w:rPr>
        <w:t>正恁么时如何</w:t>
      </w:r>
      <w:r>
        <w:rPr>
          <w:rFonts w:hint="eastAsia"/>
          <w:sz w:val="21"/>
          <w:szCs w:val="21"/>
          <w:lang w:val="en-US" w:eastAsia="zh-CN"/>
        </w:rPr>
        <w:t>？</w:t>
      </w:r>
      <w:r>
        <w:rPr>
          <w:rFonts w:hint="eastAsia"/>
          <w:sz w:val="21"/>
          <w:szCs w:val="21"/>
          <w:lang w:val="en-US"/>
        </w:rPr>
        <w:t>西堂云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lang w:val="en-US"/>
        </w:rPr>
        <w:t>正好供养。百丈云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lang w:val="en-US"/>
        </w:rPr>
        <w:t>正好修行。南泉拂袖便去。祖云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lang w:val="en-US"/>
        </w:rPr>
        <w:t>经入藏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/>
        </w:rPr>
        <w:t>禅归海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/>
        </w:rPr>
        <w:t>唯有普愿独超物外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大众参：为何南泉只是拂袖便去，马祖却赞他独超物外？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公案二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外道问佛：不问有言，不问无言。佛乃良久。外道作礼赞曰：善哉！善哉！世尊有如是大慈大悲，开我迷云，令我得入。外道去后，阿难问佛：外道以何所证而言得入？佛言：如世间良马，见鞭影而行。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大众参：佛言：如世间良马，见鞭影而行，是何道理？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陆亘大夫一日向南泉道：肇法师也甚奇怪，解道天地与我同根，万物与我一体。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南泉指庭前牡丹花曰：大夫！时人见此一株花如梦相似。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陆罔测。试问诸君，南泉言“时人见此一株花如梦相似”，究竟何义？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临济一日示众曰：“汝等总学我喝，我今问汝：‘有一人从东堂出，一人从西堂出。两人齐喝一声，这里分得宾主么？汝且作么生分？若分不得，以后不得学老僧喝。”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诸同道，我今问你，东西两堂，一时出来喝，哪个是宾？哪个是主。能说一句，许你学禅。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殃崛摩罗因持钵至一长者门，其家妇人正值产难。长者曰：瞿昙弟子，汝为至圣，当有何法能免产难？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殃崛语长者曰：我乍入道，未知此法，待我回问世尊，却来相报。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及返具事白佛。</w:t>
      </w:r>
      <w:bookmarkStart w:id="4" w:name="_GoBack"/>
      <w:bookmarkEnd w:id="4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佛告殃崛：汝速去报言，我从贤圣法来，未曾杀生。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殃崛奉佛语，疾往告之，其妇得闻，当时分娩。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参：云何其妇得闻此语，即得分娩？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僧问翠微：如何是祖师西来意？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翠微云：等无人时告诉你。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僧与翠微散步到园中。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僧云：此间无人，请师指示。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翠微指竹说：这一竿这么长，这一竿这么短。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其僧豁然大悟。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大众参：其僧毕竟见个什么，便大悟？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渐源仲兴禅师，初侍道吾。吾过世后，去参石霜庆诸禅师。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一日渐源禅师拿铁锹在法台上来回踱步，并挥舞铁锹。石霜问曰：这汉在做什么？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渐源说：觅先师灵骨（舍利）。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石霜说：洪波浩淼，白浪滔天，哪有什么先师灵骨？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渐源说：正好着力。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大众参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：“正好着力”，于何处着力？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公案八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泉州瓦棺和尚，在德山为侍者。一日，同入山斫木。山将一碗水与师，师接得便吃却。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山曰：会么？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师曰：不会。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山又将一碗水与师，师又接吃却。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山曰：会么？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师曰：不会。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山曰：何不体取不会底？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师曰：不会又体取个甚么？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山曰：子大似个铁橛。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瓦棺住后，雪峰访瓦棺禅师，茶话次，峰问：当时在德山斫木因缘作么生？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瓦官曰：先师当时肯我。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峰曰：和尚离师太早。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瓦棺默然不对。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时面前偶有一碗水，峰曰：将水来。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瓦官便度与，峰接得便泼却。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大众参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：瓦官说不会，德山说，子大似个铁橛。德山还肯瓦官否？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雪峰对瓦官说，你离师太早。雪峰还肯瓦官否？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龙牙问德山：学人仗镆铘剑拟取师头时如何？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德山曰：汝怎么生下手？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牙曰：与么师头则落地。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德山呵呵大笑。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牙后到洞山，举前话，山曰：德山道什么？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牙曰：德山无语。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洞曰：莫道无语，且将德山落的头呈似老僧看。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牙方省，便忏谢。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问诸位：洞山之语，有何超越之见，能令龙牙有省？龙牙又省悟到什么，便忏悔？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后德山听说此事，又怪洞山，说龙牙这死汉，救他干什么！德山为何这样说？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这三个问题，你都能一一回答出来，许你会祖师禅。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世尊昔因文殊至诸佛集处，值诸佛各还本处，唯有一女人近彼佛坐，入于三昧。文殊乃白佛云：何此人得近佛坐，而我不得？佛告文殊：汝但觉此女令从三昧起，汝自问之。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文殊绕女人三匝，鸣指一下，乃托至梵天，尽其神力而不能出。世尊曰：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假使百千万文殊，出此女人定不得。下方经过四十二恒河沙国土，有罔明菩萨出此女人定。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须臾，罔明大士从地涌出，作礼世尊。世尊敕罔明出，罔明却至女子前，鸣指一下，女子于是从定而出。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大众参：为何文殊出此女人定不得，罔明弹指即出得？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公案十一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临济一次行脚，路过达摩塔。守塔的老和尚问：你是先礼佛，还是先礼祖？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临济说：佛和祖都不礼。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守塔老和尚说：佛和祖与你有什么怨仇？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临济转身就走了。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问：临济转身就走，是被老和尚一问哑口无言，还是别有他意？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公案十二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问：牛头未见四祖百鸟衔花供养时如何？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南泉云：只为步步踏佛阶。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问：见后为什么不来？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南泉云：直饶不来，犹较王老师一线道在。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问：如何是“步步踏着佛阶？”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又为何牛头见四祖后，天神百鸟不再供养牛头法融？为什么即使天神百鸟不来，犹差王老师（南泉俗姓王，王老师，南泉自称）一线道在？南泉此语是肯定牛头，还是不肯定牛头？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公案十三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百丈卷席（深明昨日事）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一日，马祖升堂，众才集，百丈出卷却席，祖便下座。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百丈随至方丈。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祖曰：我适来未曾说话，汝为甚便卷却席？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丈曰：昨日被和尚扭得鼻头痛。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祖曰：汝昨日向甚处留心？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丈曰：鼻头今日又不痛也。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祖曰：汝深明昨日事。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师作礼而退。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大众参：云何是“汝深明昨日事？”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公案十四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天台德韶禅师有偈云：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通玄峰顶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不是人间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心外无法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满目青山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法眼云：只此一偈，可起吾宗。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学人举此公案问：如何是“通玄顶上，不是人间？”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师云：百鸟朝凤，露水难逢。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学人：如何是“心外无法，满目青山？”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师云：莫向前。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学人：云何此一偈能起吾宗？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师云：你只明祖师半句意，不明整句意。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学人：如何是整句意？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师云：若有整句，终是半句。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公案十五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南泉问黄檗：定慧等学，此理如何？黄檗云：十二时中不依倚一物。南泉云：莫是长老见处么？黄檗云：不敢。南泉云：浆水价且置，草鞋钱教谁还？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且问：南泉还认可黄檗吗？若认可，为何南泉说“草鞋钱教谁还？”若不认可，黄檗过在什么处？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大家可以参参此公案。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公案十六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师与南泉同行，行脚煎茶次，泉问：从前记持商量语句，彼此已知，此后或有人问毕竟事，作么生？师云：这一片田地大好卓庵。泉云：卓庵且置，毕竟事作么生？师打却茶铫便起。泉云：师兄吃茶了，普愿未曾吃茶。师云：作这个语话，滴水也消不得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请问：为何南泉那样答话，归宗说：滴水也难消？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公案十七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香严智闲禅师一日芟除草木，偶抛瓦砾，击竹作声，忽然省悟。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乃说偈曰：一击忘所知，更不假修持。动容扬古路，不堕悄然机。处处无踪迹，声色外威仪。诸方达道者，咸言上上机。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沩山闻得，谓仰山曰：此子彻也。仰曰：此是心机意识，著述得成，待某甲亲自勘过。仰后见师，曰：和尚赞叹师弟发明大事，你试说看。师举前颂。仰曰：此是夙习记持而成，若有正悟，别更说看。师又成颂曰：去年贫，未是贫；今年贫，始是贫。去年贫，犹有卓锥之地，今年贫，锥也无。仰曰：如来禅许师弟会，祖师禅未梦见在。师复有颂曰：我有一机，瞬目视伊，若人不会，别唤沙弥。仰乃报沩山曰：且喜闲师弟会祖师禅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请问各位同修，为何最后香严说了一个偈子，仰山说他终于会得祖师禅？你若会得此意，请下一转语。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公案十八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道吾问云岩：大悲千手眼，哪个是正眼？岩曰：如人夜间背手摸枕子。吾曰：我会也。岩曰：作么生会？吾曰：遍身是手眼。岩曰：道也太煞道，只道得八成。吾曰：师兄作么生？岩曰：通身是手眼。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请问诸同修，云岩言“通身是手眼”，与道吾“遍身是手眼”有何区别？妙在何处？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谁体得云岩意，下得一句转语，许你会祖师禅。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公案十九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我们再来参一个有名的公案：赵州勘破台山婆子的公案：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有僧游五台，问一婆子曰：台山路向甚么处去？婆曰：蓦直去。僧便去。婆曰：好个师僧！又恁么去。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后有僧举似赵州，州曰：待我去勘过。明日，州便去问：台山路向甚么处去？婆曰：蓦直去。州便去。婆曰：好个师僧！又恁么去。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州归院谓僧曰：台山婆子为汝勘破了也。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请问诸仁，赵州只恁么和前僧人一样，被婆子指使朝前走了，并无丝毫奇特处，何以却说勘破婆子？（也即勘验出婆子的用意，甚至比婆子更胜一筹。）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您能于此公案下一转语，或者深名赵州勘破婆子处，即自解做活计，许你参禅问道。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公案二十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《林间录》记载：黄檗禅师早年曾经乞食于河南京城的街道上。一边走一边敲打着自己的饭钵，发出声音。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一个老妇开门对黄檗禅师说：怎么恁么不知足呢！（好一个禅林真婆子。有心人注意了，只此一句“怎恁么不知足呢？”智过舍利弗，可与佛祖同行。大家可以参参，老妇人一句“怎么恁么不知足”，是什么意思？她为什么要对黄檗禅师说这句话？说这句话何以智同佛祖？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黄檗说：你还没施舍，为什么责怪我不知足？（黄檗于此处若明白，则不必后时行脚参禅去也。）老妇人笑了，然后关上了门。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黄檗禅师非常惊异。然后去敲门，和老妇人交谈起来，受到很多启发。临走时，老妇人说：可往南昌见马祖道一大师。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黄檗至江西，而大师已化去。遇百丈禅师结庐，留在百丈门下。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如果您当时是黄檗，听老妇人说“怎么恁么不知足呢？”如何应对？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若在此处下得一转语，即同老妇、马祖同行，就不必再去参学了。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公案二十一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黄龙祖心祖师入灭事迹的公案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师将入灭，命门人黄太史廷坚主丧事，火葬茶毗的当日，邻峰的长老拿着火把点火，却怎么也点不着。黄庭坚看了看师之得法上首死心悟新禅师说：“此老师有待于吾兄来点火。”悟新禅师因为自己的亲师刚刚过世的原因，不肯点火，黄庭坚极力请求他来点火。死心悟新禅师于是手执火炬对大众说：“不是余殃累及我，弥天罪过不容诛。而今两脚捎空去，不作牛兮定作驴。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并且用火炬在空中打一圆相说：“在这里给你报仇雪恨了。”然后扔下火炬，火炬刚一脱手，火就点着了。祖心禅师火化后的灵骨舍利珍藏于普觉塔之东，谥宝觉禅师。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大家读这段故事时，也可以参参，为什么死心禅师点火，还说他师父，死后不是做牛就是做马，最后又加了一句，在这里给你报仇了，祖心禅师的尸骨就点着了呢。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公案二十二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《林间录》记载：曹溪大师将入涅槃。门人行瑫．超俗．法海等问：和尚法何所付？曹溪曰：付嘱者二十年外于此地弘扬。又问：谁人？答曰：若欲知者，大庾岭上以网取之。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六祖大师临终时，他的几个身边的弟子问六祖，您把法传给谁了？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六祖说，这个人二十年后来此地弘法。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弟子们听不明白，继续问：您说的到底是谁？六祖说：如果你们真想知道是谁，就到大庾岭上拿网捞他去。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大家参一参，六祖所说的二十年后来此地弘法和拿网到大庾岭上去捞他的这个人，到底是谁？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不要说什么全提妙旨。纵说，毕竟如何是全提妙旨？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知得法人，自然会得全提妙旨。知全提妙旨，自然知道继承法脉的人。大众参！！！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公案二十八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楞严经云：佛谓阿难：如我按指，海印发光。汝暂举心，尘劳先起。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且问：佛说海印，在什么处？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公案二十九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鲁祖寻常见僧来，便面壁。南泉闻曰：我寻常向师僧道，向佛未出世前会取，尚不得一个半个？他恁么，驴年去！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就是说，南泉听说，只要有僧人来参鲁祖，鲁祖即面壁，以此接引学人。南泉便说，我平常总是对学人说，要向佛未出世时究取，即便这样，连一个半个成的都没有。可鲁祖居然那样接引学人，直到驴年马月，也没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大家参参这个公案，再试试各位见地修行。鲁祖南泉二老皆大禅德，名声不相上下，功夫也无人比得。鲁祖面壁，过在何处？惹得南泉说他，若恁么，驴年去！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公案三十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德山一日过斋的时候，拿着钵从方丈室下来。雪峰看见了，说：钟未鸣，鼓未响，托钵上哪儿去啊？德山低下头，便回去了。岩头听说这件事之后，说，德山老大不小，到现在还不会末后句（没有真正彻悟）。德山听岩头这样说他，便说，你认为我不会末后句是吗？岩头便跟德山低声地解释了几句。到了第二天，德山上堂开示，与平时明显不一样。岩头拍掌大笑，对众人说：恭喜德山老汉，终于会得末后一句。但是，也只能再活三年。三年到了，德山果然迁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这个公案，自古以来，解会极多。然真正参透者却很少。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今天大家也来参参这个公案。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试问诸位，岩头是德山的弟子，他看到什么了，就说德山不会末后一句？而他又跟德山嘀咕了什么？德山便会了，第二天说法完全不一样了？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这整个公案从头至尾，如果学人能参透岩头或德山，甚至包括雪峰的用意，那也恭喜您，会得末后一句了。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公案三十一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岩头禅师值沙汰，于湖边作渡子，两岸各挂一板，有人过渡，打板一下，师曰：“阿谁？”或曰：“要过那边去！”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师乃舞棹迎之。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一日，因一婆抱一孩儿来，乃曰：“呈桡舞棹即不问，且道婆手中儿甚处得来？”师便打。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婆曰：“婆生七子，六个不遇知音，只这一个，也不消得。”便抛向水中。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婆子见岩头，只问他手里的孩子从哪儿来的，岩头何故打婆子？婆子只被岩头打一桡，何故便将亲儿抛入水里？古时禅婆果真如此狠心？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大众参！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公案三十二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德韶禅师云：通玄峰顶，不是人间。山外无法，满目青山。法眼云：只此一偈，可起吾宗。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此偈因何可起吾宗？大众参。有人会得此偈真实义，自知法眼为何说此偈“可起吾宗”。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若于此偈不明不白，支支吾吾，或学他古人转身走开而不知其所以然，以为修行已到家。认为古人公案，只是投机设法，欺瞒学人。此是自欺，混淆真性，不明己事，吃苦有日在。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公案三十三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良遂见麻谷后，悟得玄旨。谓众曰：“诸人知处，良遂总知。良遂知处，诸人不知。”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莫谓良遂骗人。良遂实有知处，而众人不知。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汝若知良遂知处，自会得通玄峰顶，不是人间。亦知天下禅师，从不弄人。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公案三十四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佛鉴慧勤，佛眼清远与佛果圆悟克勤被称为三佛。三人同在五祖法演会下修行。有一晚，师徒四人于一亭上说话，归方丈时，寺院的灯已经灭了，周围一片漆黑。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五祖法演禅师乃于暗中曰：各人下一转语。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佛鉴慧勤对曰：彩凤舞丹霄。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佛眼清远曰：铁蛇横古路。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圆悟克勤云：看脚下。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五祖法演云：灭吾宗者，乃克勤尔。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圆悟克勤禅师所说，看脚下，是何义？他的转语与其他二位相比，意趣如何？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五祖说“灭吾宗者，乃克勤尔。”是赞是毁，五祖如是说，意在什么处？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大家就上面三个问题参一参。有所悟者可与我通消息。知解的不算，会修行的自会，但是，也要道的出始得。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公案三十五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  <w:t>达摩回印度之前，对他的几个弟子说，你们各述自己平生修行所悟。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  <w:t>前面三个弟子一一回答之后。达摩给予评价，说各得他的皮、肉和骨。问到二祖慧可时，二祖出来给达摩顶礼。然后又回到座位。达摩予以肯定，说，你得到了我的髓。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  <w:t>请问大家，因何二祖只是礼拜，达摩便说他得到了自己的髓？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  <w:t>大家好好参这个公案，莫做容易解，莫做知解，莫做见解。二祖毕竟何意，达摩赞他得髓？会者道来！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公案三十六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  <w:t>大家参一个简单的公案，是佛经里的一句话。《金刚经》云：应无所住而生其心。云何是“应无所住而生其心？”有会此句意者，即知佛从不欺诳于人，祖师亦不欺诳于人。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  <w:t>所谓公案和佛经，考的是大家的见地和修行同步。只有见地，没有修行，如说食不饱。只有修行，没有见地，如哑巴告密，没人能懂。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  <w:t>应无所住而生其心，毕竟何意？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  <w:t>请把您的领悟发给我。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公案三十七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僧问大梅：如何是西来意？大梅曰：西来无意。</w:t>
      </w: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盐官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闻曰：一个棺材，两个死汉。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大众参：大梅说西来无意，有过无过？盐官言“一个棺材，两个死汉。”是肯大梅，还是不肯大梅。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both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公案三十八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忠国师蓦唤侍者，侍者来立，国师低头。侍者立多时出去，国师唤侍者，如是三度，了曰：将谓我辜负汝，汝却辜负我。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参：国师三唤侍者，意在什么处？又因何言却是汝辜负我？必竟是谁辜负谁？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公案三十九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both"/>
        <w:textAlignment w:val="auto"/>
        <w:rPr>
          <w:rFonts w:hint="eastAsia"/>
          <w:sz w:val="20"/>
          <w:szCs w:val="20"/>
        </w:rPr>
      </w:pPr>
      <w:r>
        <w:rPr>
          <w:rFonts w:hint="eastAsia"/>
          <w:sz w:val="21"/>
          <w:szCs w:val="21"/>
          <w:lang w:val="en-US" w:eastAsia="zh-CN"/>
        </w:rPr>
        <w:t>达摩见梁武帝。</w:t>
      </w:r>
      <w:r>
        <w:rPr>
          <w:rFonts w:hint="eastAsia"/>
          <w:sz w:val="20"/>
          <w:szCs w:val="20"/>
        </w:rPr>
        <w:t>帝曰：如何是真功德？祖曰：净智妙圆，体自空寂，如是功德，不以世求。帝又问：如何是圣谛第一义？祖曰：廓然无圣。帝曰：对朕者谁？祖曰：不识。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both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参：达摩所言“不识”。云何是“不识？”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/>
        <w:jc w:val="both"/>
        <w:textAlignment w:val="auto"/>
        <w:rPr>
          <w:rFonts w:hint="eastAsia"/>
          <w:sz w:val="20"/>
          <w:szCs w:val="20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 w:val="0"/>
          <w:color w:val="000000"/>
          <w:sz w:val="18"/>
          <w:szCs w:val="18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公案四十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琅琊觉禅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师尝问讲僧云：如何是居一切时不起妄念？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对云：起即是病。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又问：如何是于诸妄心亦不息灭？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对云：息即是病。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又问：如何是住妄想境不加了知？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对云：知即是病。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又问：如何是于无了知不辨真实？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对云：辨即是病。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师笑云：汝识药矣，未识药中之忌也。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大众参：讲经僧所言过在何处，被他琅琊觉禅师说“汝识药，未识药中之忌？”毕竟如何是药中之忌！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36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18"/>
          <w:szCs w:val="1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公案四十一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 w:ascii="宋体" w:hAnsi="宋体" w:cs="宋体"/>
          <w:b w:val="0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洞山禅</w:t>
      </w:r>
      <w:r>
        <w:rPr>
          <w:rFonts w:hint="eastAsia"/>
          <w:sz w:val="21"/>
          <w:szCs w:val="21"/>
        </w:rPr>
        <w:t>师因过水睹影，大悟前旨。有偈曰：切忌从他觅，迢迢与我疏。我今独自往，处处得逢渠。渠今正是我，我今不是渠。应须恁么会，方得契如如。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请大众参：云何是“迢迢与我疏？”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公案四十二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/>
        <w:jc w:val="both"/>
        <w:textAlignment w:val="auto"/>
        <w:outlineLvl w:val="9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僧辞</w:t>
      </w:r>
      <w:r>
        <w:rPr>
          <w:rFonts w:hint="eastAsia"/>
          <w:sz w:val="21"/>
          <w:szCs w:val="21"/>
          <w:highlight w:val="none"/>
          <w:lang w:eastAsia="zh-CN"/>
        </w:rPr>
        <w:t>，赵州</w:t>
      </w:r>
      <w:r>
        <w:rPr>
          <w:rFonts w:hint="eastAsia"/>
          <w:sz w:val="21"/>
          <w:szCs w:val="21"/>
          <w:highlight w:val="none"/>
        </w:rPr>
        <w:t>曰</w:t>
      </w:r>
      <w:r>
        <w:rPr>
          <w:rFonts w:hint="eastAsia"/>
          <w:sz w:val="21"/>
          <w:szCs w:val="21"/>
          <w:highlight w:val="none"/>
          <w:lang w:eastAsia="zh-CN"/>
        </w:rPr>
        <w:t>：</w:t>
      </w:r>
      <w:r>
        <w:rPr>
          <w:rFonts w:hint="eastAsia"/>
          <w:sz w:val="21"/>
          <w:szCs w:val="21"/>
          <w:highlight w:val="none"/>
        </w:rPr>
        <w:t>甚处去</w:t>
      </w:r>
      <w:r>
        <w:rPr>
          <w:rFonts w:hint="eastAsia"/>
          <w:sz w:val="21"/>
          <w:szCs w:val="21"/>
          <w:highlight w:val="none"/>
          <w:lang w:eastAsia="zh-CN"/>
        </w:rPr>
        <w:t>？</w:t>
      </w:r>
      <w:r>
        <w:rPr>
          <w:rFonts w:hint="eastAsia"/>
          <w:sz w:val="21"/>
          <w:szCs w:val="21"/>
          <w:highlight w:val="none"/>
        </w:rPr>
        <w:t>曰</w:t>
      </w:r>
      <w:r>
        <w:rPr>
          <w:rFonts w:hint="eastAsia"/>
          <w:sz w:val="21"/>
          <w:szCs w:val="21"/>
          <w:highlight w:val="none"/>
          <w:lang w:eastAsia="zh-CN"/>
        </w:rPr>
        <w:t>：</w:t>
      </w:r>
      <w:r>
        <w:rPr>
          <w:rFonts w:hint="eastAsia"/>
          <w:sz w:val="21"/>
          <w:szCs w:val="21"/>
          <w:highlight w:val="none"/>
        </w:rPr>
        <w:t>诸方学佛法去。</w:t>
      </w:r>
      <w:bookmarkStart w:id="0" w:name="0092a01"/>
      <w:bookmarkEnd w:id="0"/>
      <w:r>
        <w:rPr>
          <w:rFonts w:hint="eastAsia"/>
          <w:sz w:val="21"/>
          <w:szCs w:val="21"/>
          <w:highlight w:val="none"/>
        </w:rPr>
        <w:t>师</w:t>
      </w:r>
      <w:r>
        <w:rPr>
          <w:rStyle w:val="6"/>
          <w:rFonts w:hint="default"/>
          <w:sz w:val="21"/>
          <w:szCs w:val="21"/>
          <w:highlight w:val="none"/>
        </w:rPr>
        <w:t>竖</w:t>
      </w:r>
      <w:r>
        <w:rPr>
          <w:rFonts w:hint="eastAsia"/>
          <w:sz w:val="21"/>
          <w:szCs w:val="21"/>
          <w:highlight w:val="none"/>
        </w:rPr>
        <w:t>起拂子曰</w:t>
      </w:r>
      <w:r>
        <w:rPr>
          <w:rFonts w:hint="eastAsia"/>
          <w:sz w:val="21"/>
          <w:szCs w:val="21"/>
          <w:highlight w:val="none"/>
          <w:lang w:eastAsia="zh-CN"/>
        </w:rPr>
        <w:t>：</w:t>
      </w:r>
      <w:r>
        <w:rPr>
          <w:rFonts w:hint="eastAsia"/>
          <w:sz w:val="21"/>
          <w:szCs w:val="21"/>
          <w:highlight w:val="none"/>
        </w:rPr>
        <w:t>有佛处不得住</w:t>
      </w:r>
      <w:r>
        <w:rPr>
          <w:rFonts w:hint="eastAsia"/>
          <w:sz w:val="21"/>
          <w:szCs w:val="21"/>
          <w:highlight w:val="none"/>
          <w:lang w:eastAsia="zh-CN"/>
        </w:rPr>
        <w:t>，</w:t>
      </w:r>
      <w:r>
        <w:rPr>
          <w:rFonts w:hint="eastAsia"/>
          <w:sz w:val="21"/>
          <w:szCs w:val="21"/>
          <w:highlight w:val="none"/>
        </w:rPr>
        <w:t>无佛处急走过。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/>
        <w:jc w:val="both"/>
        <w:textAlignment w:val="auto"/>
        <w:outlineLvl w:val="9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大众参：有佛处不得住即不问，如何是“无佛处急走过？”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/>
        <w:jc w:val="both"/>
        <w:textAlignment w:val="auto"/>
        <w:outlineLvl w:val="9"/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公案四十三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李翱刺史久向药山玄化，屡请不赴，乃躬谒之。山执经卷不顾。侍者曰：太守在此。守性褊急，乃曰：见面不如闻名。拂袖便出。山曰：太守何得贵耳贱目？守回拱谢，问曰：如何是道？山以手指上下，曰：会么？守曰：不会。山曰：云在青天水在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大众参：药山一手指天，一手指瓶，说“云在青天水在瓶”是何意？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公案四十四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六祖大</w:t>
      </w:r>
      <w:r>
        <w:rPr>
          <w:rFonts w:hint="eastAsia"/>
          <w:sz w:val="21"/>
          <w:szCs w:val="21"/>
          <w:lang w:val="en-US"/>
        </w:rPr>
        <w:t>师一日欲濯所授之衣而无美泉，因至寺后五里许，见山林郁茂，瑞气盘旋。师振锡卓地，泉应手而出，积以为池，乃跪膝浣衣石上。忽有一僧来礼拜，云：方辩是西蜀人</w:t>
      </w:r>
      <w:r>
        <w:rPr>
          <w:rFonts w:hint="eastAsia"/>
          <w:sz w:val="21"/>
          <w:szCs w:val="21"/>
          <w:lang w:val="en-US" w:eastAsia="zh-CN"/>
        </w:rPr>
        <w:t>，昨于南天竺国，见达摩大师，嘱方辩速往唐土：吾传大迦叶正法眼藏及僧伽梨，现传六代，于韶州曹溪，汝去瞻礼</w:t>
      </w:r>
      <w:r>
        <w:rPr>
          <w:rFonts w:hint="eastAsia"/>
          <w:sz w:val="21"/>
          <w:szCs w:val="21"/>
          <w:lang w:val="en-US"/>
        </w:rPr>
        <w:t>。方辩远来，愿见我师传来衣钵。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/>
        </w:rPr>
        <w:t>　　师乃出示，次问：上人攻何事业？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/>
        </w:rPr>
        <w:t>　　曰：善塑。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/>
        </w:rPr>
        <w:t>　　师正色曰：汝试塑看。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辩罔措。过数日，塑就真相，可高七寸，曲尽其妙。师笑曰：汝只解塑性，不解佛性。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大众参：如果你是方辩，当时六祖问汝试塑看，如何应对？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公案四十五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/>
        </w:rPr>
        <w:t>一日，师告众曰：吾有一物，无头无尾，无名无字，无背无面</w:t>
      </w:r>
      <w:r>
        <w:rPr>
          <w:rFonts w:hint="eastAsia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/>
        </w:rPr>
        <w:t>诸人还识否？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/>
        </w:rPr>
        <w:t>　　神会出曰：是诸佛之本源，神会之佛性。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/>
        <w:textAlignment w:val="auto"/>
        <w:outlineLvl w:val="9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师曰：向汝道无名无字，汝便唤作本源佛性。汝向去有把茆盖头，也只成个知解宗徒。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大众参：如果你当时是神会，将如何只对？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公案四十六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师问新到</w:t>
      </w:r>
      <w:r>
        <w:rPr>
          <w:rFonts w:hint="eastAsia"/>
          <w:sz w:val="21"/>
          <w:szCs w:val="21"/>
          <w:lang w:eastAsia="zh-CN"/>
        </w:rPr>
        <w:t>：</w:t>
      </w:r>
      <w:bookmarkStart w:id="1" w:name="0093b19"/>
      <w:bookmarkEnd w:id="1"/>
      <w:r>
        <w:rPr>
          <w:rFonts w:hint="eastAsia"/>
          <w:sz w:val="21"/>
          <w:szCs w:val="21"/>
        </w:rPr>
        <w:t>曾到此间么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rFonts w:hint="eastAsia"/>
          <w:sz w:val="21"/>
          <w:szCs w:val="21"/>
        </w:rPr>
        <w:t>曰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曾到。师曰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吃茶去。又问僧。僧曰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不曾到。师曰</w:t>
      </w:r>
      <w:r>
        <w:rPr>
          <w:rFonts w:hint="eastAsia"/>
          <w:sz w:val="21"/>
          <w:szCs w:val="21"/>
          <w:lang w:eastAsia="zh-CN"/>
        </w:rPr>
        <w:t>：</w:t>
      </w:r>
      <w:bookmarkStart w:id="2" w:name="0093b20"/>
      <w:bookmarkEnd w:id="2"/>
      <w:r>
        <w:rPr>
          <w:rFonts w:hint="eastAsia"/>
          <w:sz w:val="21"/>
          <w:szCs w:val="21"/>
        </w:rPr>
        <w:t>吃茶去。后院主问曰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为甚么曾到也云吃茶去</w:t>
      </w:r>
      <w:r>
        <w:rPr>
          <w:rFonts w:hint="eastAsia"/>
          <w:sz w:val="21"/>
          <w:szCs w:val="21"/>
          <w:lang w:eastAsia="zh-CN"/>
        </w:rPr>
        <w:t>，</w:t>
      </w:r>
      <w:bookmarkStart w:id="3" w:name="0093b21"/>
      <w:bookmarkEnd w:id="3"/>
      <w:r>
        <w:rPr>
          <w:rFonts w:hint="eastAsia"/>
          <w:sz w:val="21"/>
          <w:szCs w:val="21"/>
        </w:rPr>
        <w:t>不曾到也云吃茶去</w:t>
      </w:r>
      <w:r>
        <w:rPr>
          <w:rFonts w:hint="eastAsia"/>
          <w:sz w:val="21"/>
          <w:szCs w:val="21"/>
          <w:lang w:eastAsia="zh-CN"/>
        </w:rPr>
        <w:t>？</w:t>
      </w:r>
      <w:r>
        <w:rPr>
          <w:rFonts w:hint="eastAsia"/>
          <w:sz w:val="21"/>
          <w:szCs w:val="21"/>
        </w:rPr>
        <w:t>师召院主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主应喏。师曰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吃茶去。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大众参：云何是吃茶去！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公案四十七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-SA"/>
        </w:rPr>
        <w:t>尊者一日问迦叶曰：世尊传金缕袈裟外，别传个什么？迦叶召阿难，阿难应诺。迦叶曰：倒却门前刹竿著。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-SA"/>
        </w:rPr>
        <w:t>大众参：云何是倒却门前刹竿著？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b w:val="0"/>
          <w:bCs w:val="0"/>
          <w:kern w:val="2"/>
          <w:sz w:val="21"/>
          <w:szCs w:val="21"/>
          <w:lang w:val="en-US" w:eastAsia="zh-CN" w:bidi="ar-SA"/>
        </w:rPr>
        <w:t>公案四十八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纸衣道者来参，师问：莫是纸衣道者否？者曰：不敢。师曰：如何是纸衣下事？者曰：一裘才挂体，万法悉皆如。师曰：如何是纸衣下用？者近前应诺，便立脱。师曰：汝</w:t>
      </w:r>
      <w:r>
        <w:rPr>
          <w:rFonts w:hint="eastAsia"/>
          <w:sz w:val="21"/>
          <w:szCs w:val="21"/>
          <w:lang w:eastAsia="zh-CN"/>
        </w:rPr>
        <w:t>只</w:t>
      </w:r>
      <w:r>
        <w:rPr>
          <w:rFonts w:hint="eastAsia"/>
          <w:sz w:val="21"/>
          <w:szCs w:val="21"/>
        </w:rPr>
        <w:t>解恁么去，何不解恁么来？者忽开眼，问曰：一灵真性，不假胞胎时如何？师曰：未是妙。者曰：如何是妙？师曰：不借借。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大众参：云何是不借借？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公案四十九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/>
        <w:jc w:val="both"/>
        <w:textAlignment w:val="auto"/>
        <w:outlineLvl w:val="9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师每上堂，有一老人随众听法。一日众退，唯老人不去。师问：汝是何人？老人曰：某非人也。于过去迦叶佛时，曾住此山，因学人问：大修行人还落因果也无？某对云：不落因果。遂五百生堕野狐身，今请和尚代一转语，贵脱野狐身。师曰：汝问。老人曰：大修行人还落因果也无？师曰：不昧因果。老人于言下大悟，作礼曰：某已脱野狐身，住在山后。敢乞依亡僧津送。师令维那白椎告众，食后送亡僧。大众聚议，一众皆安，涅槃堂又无病人，何故如是？食后师领众至山后岩下，以杖挑出一死野狐，乃依法火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/>
        <w:jc w:val="both"/>
        <w:textAlignment w:val="auto"/>
        <w:outlineLvl w:val="9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大众参：如何是“不昧因果？”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公案五十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凌行婆来礼拜浮杯禅师，师与坐吃茶。婆乃问：尽力道不得底句分付阿谁？师曰：浮杯无剩语。婆曰：未到浮杯，不妨疑著。师曰：别有长处，不妨拈出。婆敛手哭曰：苍天！中更添冤苦。师无语。婆曰：语不知偏正，理不识倒邪，为人即祸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大众参：浮杯被凌行婆问得无语，汝道浮杯当时心行如何？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公案五十一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 xml:space="preserve">    刘铁磨到沩山，山云：老母牛，汝来也。磨云：来日台山大会斋，和尚还去么？沩山放身卧，磨便出去。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我们看这则公案，佛法的全部奥妙尽在这里。试问大家，他们二人见面，如是应对，妙在何处！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公案五十二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维摩诘经里，文殊师利问诸大菩萨如何是不二法门？各大菩萨一一解说。问到维摩诘时，维摩诘默然。文殊说：乃至无有语言文字，是真入不二法门。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大家参一参，维摩诘到底会不会不二法门，文殊师利赞叹的贴切不贴切？到底如何是真入不二法门？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lang w:val="en-US" w:eastAsia="zh-CN"/>
        </w:rPr>
        <w:t>我一直说，佛经救不了人，只把人向无明坑里领。维摩诘和文殊两人如此领悟不二法门，自救不了。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宋体" w:hAnsi="宋体" w:cs="宋体"/>
          <w:b w:val="0"/>
          <w:color w:val="000000"/>
          <w:sz w:val="21"/>
          <w:szCs w:val="21"/>
          <w:lang w:val="en-US" w:eastAsia="zh-CN"/>
        </w:rPr>
      </w:pPr>
    </w:p>
    <w:p/>
    <w:sectPr>
      <w:pgSz w:w="7881" w:h="11453"/>
      <w:pgMar w:top="794" w:right="794" w:bottom="79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7F21"/>
    <w:rsid w:val="030E0AC6"/>
    <w:rsid w:val="04672297"/>
    <w:rsid w:val="0AB675AB"/>
    <w:rsid w:val="0B603F19"/>
    <w:rsid w:val="0B960CA3"/>
    <w:rsid w:val="0FFF0BFB"/>
    <w:rsid w:val="11A53630"/>
    <w:rsid w:val="150A2C64"/>
    <w:rsid w:val="1B5407CD"/>
    <w:rsid w:val="1BDD12AA"/>
    <w:rsid w:val="20245F53"/>
    <w:rsid w:val="25BF59F2"/>
    <w:rsid w:val="26AE7E04"/>
    <w:rsid w:val="287559F0"/>
    <w:rsid w:val="28B86A30"/>
    <w:rsid w:val="2DC70548"/>
    <w:rsid w:val="2E323047"/>
    <w:rsid w:val="3C9E6147"/>
    <w:rsid w:val="3CE75706"/>
    <w:rsid w:val="3FD8280D"/>
    <w:rsid w:val="44687978"/>
    <w:rsid w:val="47E72B7A"/>
    <w:rsid w:val="4B7D4F4E"/>
    <w:rsid w:val="550F7FE8"/>
    <w:rsid w:val="555369B3"/>
    <w:rsid w:val="58480934"/>
    <w:rsid w:val="586A714F"/>
    <w:rsid w:val="618F1691"/>
    <w:rsid w:val="654C09B8"/>
    <w:rsid w:val="67934690"/>
    <w:rsid w:val="6D350DF3"/>
    <w:rsid w:val="6EE93369"/>
    <w:rsid w:val="76165415"/>
    <w:rsid w:val="7B6261AB"/>
    <w:rsid w:val="7B7519B0"/>
    <w:rsid w:val="7FD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26709A"/>
      <w:u w:val="none"/>
    </w:rPr>
  </w:style>
  <w:style w:type="paragraph" w:customStyle="1" w:styleId="5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color w:val="000000"/>
      <w:kern w:val="0"/>
      <w:sz w:val="18"/>
      <w:szCs w:val="18"/>
      <w:lang w:val="en-US" w:eastAsia="zh-CN" w:bidi="ar-SA"/>
    </w:rPr>
  </w:style>
  <w:style w:type="character" w:customStyle="1" w:styleId="6">
    <w:name w:val="gaiji"/>
    <w:basedOn w:val="3"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2020-06-30T07:23:00Z</dcterms:created>
  <dc:creator>26427</dc:creator>
  <cp:lastModifiedBy>zjs</cp:lastModifiedBy>
  <dcterms:modified xsi:type="dcterms:W3CDTF">2020-08-16T09:56:55Z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