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7D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修心诀</w:t>
      </w:r>
    </w:p>
    <w:p w14:paraId="5B506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高丽普照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禅师</w:t>
      </w:r>
    </w:p>
    <w:p w14:paraId="61710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 w14:paraId="7C05D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三界热恼，犹如火宅。其忍淹留，甘受长苦。欲免轮回，莫若求佛。若欲求佛，佛即是心。心何远觅，不离身中。色身是假，有生有灭。真心如空，不断不变。故云：百骸溃散，归火归风。一物长灵，盖天盖地。</w:t>
      </w:r>
    </w:p>
    <w:p w14:paraId="2B4FA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嗟夫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今之人迷来久矣，不识自心是真佛，不识自性是真法。欲求法而远推诸圣，欲求佛而不观己心。若言心外有佛，性外有法，坚执此情，欲求佛道者，纵经尘劫烧身炼臂，敲骨出髓，刺血写经，长坐不卧，一食卯斋，乃至转读一大藏教，修种种苦行，如蒸砂作饭，只益自劳耳。但识自心，恒沙法门，无量妙义，不求而得。故世尊云：普观一切众生，具有如来智慧德相。又云：一切众生，种种幻化，皆生如来圆觉妙心。是知离此心外，无佛可成。过去诸如来，只是明心底人。现在诸贤圣，亦是修心底人。未来修学人，当依如是法。愿诸修道之人，切莫外求，心性无染，本自圆成。但离妄缘，即如如佛。</w:t>
      </w:r>
    </w:p>
    <w:p w14:paraId="3B937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问：若言佛性现在此身，既在身中，不离凡夫，因何我今不见佛性？更为消释，悉令开悟。</w:t>
      </w:r>
    </w:p>
    <w:p w14:paraId="39558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在汝身中，汝自不见。汝于十二时中，知饥知渴，知寒知热，或嗔或喜，竟是何物？且色身是地水火风四缘所集，其质顽而无情，岂能见闻觉知？能见闻觉知者，必是汝佛性。故临济云：四大不解说法听法，虚空不解说法听法，只汝目前，历历孤明，勿形段者，始解说法听法。所谓勿形段者，是诸佛之法印，亦是汝本来心也。则佛性现在汝身，何假外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汝若不信，略举古圣入道因缘，令汝除疑，汝须谛信。</w:t>
      </w:r>
    </w:p>
    <w:p w14:paraId="3DF9E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昔异见王问婆罗提尊者曰：何者是佛？尊者曰：见性是佛。王曰：师见性否？尊者曰：我见佛性。王曰：性在何处？尊者曰：性在作用。王曰：是何作用？我今不见。尊者曰：今现作用，王自不见。王曰：于我有否？尊者曰：王若作用，无有不是；王若不用，体亦难见。王曰：若当用时，几处出现？尊者曰：若出现时，当有其八。王曰：其八出现，当为我说。尊者曰：在胎曰身，处世曰人，在眼曰见，在耳曰闻，在鼻辨香，在舌谈论，在手执捉，在足运奔，遍现俱该沙界，收摄在一微尘。识者知是佛性，不识者唤作精魂。王闻心即开悟。</w:t>
      </w:r>
    </w:p>
    <w:p w14:paraId="121E3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又僧问归宗和尚：如何是佛？宗云：我今向汝道，恐汝不信。僧云：和尚诚言，焉敢不信。师云：汝即是。僧云：如何保任？师云：一翳在眼，空花乱坠。其僧言下有省。</w:t>
      </w:r>
    </w:p>
    <w:p w14:paraId="4F568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上来所举古圣入道因缘，明白简易，不妨省力，因此公案若有信解处，即与古圣把手共行。</w:t>
      </w:r>
    </w:p>
    <w:p w14:paraId="743CD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问：汝言见性，若真见性，即是圣人，应现神通变化，与人有殊。何故今时修心之辈，无有一人发现神通变化耶？</w:t>
      </w:r>
    </w:p>
    <w:p w14:paraId="05B31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汝不得轻发狂言，不分邪正，是为迷倒之人。今时学道之人，口谈真理，心生退屈，返堕无分之失者，皆汝所疑。学道而不知先后，说理而不分本末者，是名邪见，不名修学。非唯自误，兼亦误他，其可不慎欤！</w:t>
      </w:r>
    </w:p>
    <w:p w14:paraId="61AAC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夫入道多门，以要言之，不出顿悟、渐修两门耳。虽曰顿悟渐修是最上根机得入也，若推过去，已是多生依悟而修，渐熏而来。至于今生，闻即发悟，一时顿毕。以实而论，是亦先悟后修之机也。则知此顿、渐两门，是千圣轨辙也。从上诸圣，莫不先悟后修，因修乃证。所言神通变化，依悟而修，渐熏所现，非谓悟时，即发现也。如经云：理即顿悟，乘悟并消，事非顿除，因次第尽。故圭峰深明先悟后修之义，曰：识冰池而全水，借阳气以熔消，悟凡夫而即佛，资法力以熏修。冰消则水流润，方呈溉涤之功。妄尽则心虚通，应现通光之用。是知事上神通变化，非一日之能成，乃渐熏而发现也。况事上神通，于达人分上，犹为妖怪之事，亦是圣末边事，虽或现之，不可要用。今时迷痴辈，妄谓一念悟时，即随现无量妙用，神通变化，若作是解，所谓不知先后，亦不分本末也。既不知先后本末，欲求佛道，如将方木逗圆孔也，岂非大错。既不知方便，故作悬崖之想，自生退屈，断佛种性者，不为不多矣。既自未明，亦未信他。既有解悟处，见无神通者，乃生轻慢，欺贤诳圣，良可悲哉！</w:t>
      </w:r>
    </w:p>
    <w:p w14:paraId="69F48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问：汝言顿悟、渐修两门，千圣轨辙也。悟既顿悟，何假渐修？修若渐修，何言顿悟？顿、渐二义，更为宣说，令绝余疑。</w:t>
      </w:r>
    </w:p>
    <w:p w14:paraId="7B558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顿悟者，凡夫迷时，四大为身，妄想为心。不知自性是真法身。不知自己灵知是真佛也。心外觅佛，波波浪走，忽被善知识指尔入路，一念回光，见自本性。而此性地，原无烦恼，无漏智性，本自具足，即与诸佛，分毫不殊，故云顿悟也。渐修者，顿悟本性，与佛无殊；无始习气，难卒顿除。故依悟而修，渐熏功成，长养圣胎，久久成圣，故云渐修也。比如孩子初生之日，诸根具足，与他无异，然其力未充，颇经岁月，方始成人。</w:t>
      </w:r>
    </w:p>
    <w:p w14:paraId="0E9A5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问：作何方便，一念回机，便悟自性？</w:t>
      </w:r>
    </w:p>
    <w:p w14:paraId="0778E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只汝自心，更作什么方便。若作方便，更求解会，比如有人，不见自眼，以谓无眼，更欲求见。既是自眼，如何更见，若知不失，即为见眼，更无求见之心，岂有不见之想。自己灵知，亦复如是。既是自心，何更求会。若欲求会，便会不得。但知不会，是即见性。</w:t>
      </w:r>
    </w:p>
    <w:p w14:paraId="7608D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问：上上之人，闻即易会。中下之人，不无疑惑。更设方便，令迷者趣入。</w:t>
      </w:r>
    </w:p>
    <w:p w14:paraId="0297E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道不属知不知，汝除却将迷待悟之心，听我言说。诸法如梦，亦如幻化。故妄念本寂，尘境本空。诸法皆空之处，灵知不昧。即此空寂灵知之心，是汝本来面目。亦是三世诸佛，历代祖师，天下善知识，密密相传底法印也。若悟此心，真所谓不践阶梯，径登佛地。步步超三界，归家顿绝疑，便与人天为师，悲智相资，具足二利，堪受人天供养，日消万两黄金。汝若如是，真大丈夫，一生能事已毕矣。</w:t>
      </w:r>
    </w:p>
    <w:p w14:paraId="03E04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问：据吾分上，何者是空寂灵知之心耶？</w:t>
      </w:r>
    </w:p>
    <w:p w14:paraId="7384D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汝今问我者，是汝空寂灵知之心，何不返照，犹为外觅。我今据汝分上，直指本心，令汝便悟，汝须净心听我言说。从朝至暮，十二时中，或见或闻，或笑或语，或嗔或喜，或是或非，种种施为运转，且道毕竟是谁能伊么运转施为耶？若言色身运转，何故有人一念命终，都未坏烂，即眼不得见，耳不能闻，鼻不辨香，舌不谈论，身不动摇，手不执捉，足不运奔耶！是知能见闻动作，必是汝本心，不是汝色身也。况此色身，四大性空，如镜中像，亦如水月，岂能了了常知，明明不昧，感而遂通，恒沙妙用也。故云：神通并妙用，运水及搬柴。且入理多端，指汝一门，令汝还源。汝还闻鸦鸣、雀噪之声么？曰：闻。曰：汝返闻汝闻性，还有许多声么？曰：到这里一切声，一切分别，俱不可得。曰：奇哉！奇哉！此是观音入理之门。我更问你，你道，到这里一切声，一切分别，总不可得。既不可得，当伊么时莫是虚空么？曰：原来不空，明明不昧。曰：作么生是不空之体？曰：亦无相貌，言之不可及。曰：此是诸佛诸祖寿命，更莫疑也。既无相貌，还有大小么？既无大小，还有边际么？无边际，故无内外。无内外，故无远近。无远近，故无彼此。无彼此，则无往来。无往来，则无生死。无生死，则无古今。无古今，则无迷悟。无迷悟，则无凡圣。无凡圣，则无染净。无染净，则无是非。无是非，则一切名言，俱不可得。既总无如是一切根境，一切妄念，乃至种种相貌，种种名言，俱不可得。此岂非本来空寂，本来无物也。然诸法皆空之处，灵知不昧，不同无情，性自神解，此是汝空寂灵知清净心体。而此清净空寂之心，是三世诸佛胜净明心，亦是众生本源觉性。悟此而守之者，坐一如而不动解脱；迷此而背之者，往六趣而长劫轮回。故云：迷一心而往六趣者，去也、动也；悟法界而复一心者，来也、静也。虽迷悟之有殊，乃本源则一也。所以云：所言法者，谓众生心，而此空寂之心，在圣而不增，在凡而不减。故云在圣智而不耀，隐凡心而不昧。既不增于圣，不少于凡，佛祖奚以异于人？而所以异于人者，能自护心念耳。汝若信得及疑情顿息，立丈夫之志，发真正见解，亲尝其味，自到自肯之地，则是为修心人解悟处也，更无阶级次第，故云顿也。如云于信因中，契诸佛果德，分毫不殊，方成信也。</w:t>
      </w:r>
    </w:p>
    <w:p w14:paraId="4A62E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问：既悟此理，更无阶级，何假后修，渐熏渐成耶？</w:t>
      </w:r>
    </w:p>
    <w:p w14:paraId="005A5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悟后渐修之义，前已具说，而复疑情未释，不妨重说。汝须净心，谛听谛听。凡夫无始旷大劫来，至于今日，流转五道，生来死去，坚执我相，妄想颠倒，无明种习久而成性，虽到今生，顿悟自性本来空寂，与佛无殊，而此旧习，卒难除断。故逢逆顺境，嗔喜是非，炽然起灭，客尘烦恼，与前无异，若不于般若中着功力，焉能对治无明，得到大休大歇之地？故云：顿悟虽同佛，多生习气深；风停波尚涌，理现念犹侵。又杲禅师云：往往利根之辈，不费多力打发此事，便生容易之心，更不修治，日久月深，依前流浪，未免轮回。则岂可以一期所悟，便拨置后修耶！故悟后长须照察，妄念忽起，都不随之，损之又损，以至无为，方始究竟。天下善知识，悟后牧牛行是也。虽有后修，已先顿悟。妄念本空，心性本净。于恶断，断而无断；于善修，修而无修。此乃真修真断矣。故云：虽备修万行，唯以无念为宗。圭峰总判先悟后修之义云：顿悟此性，原无烦恼，无漏智性，本自具足，与佛无殊，依此而修者，是名最上乘禅，亦名如来清净禅也。若能念念修习，自然渐得百千三昧。达磨门下，辗转相传者，是此禅也。则顿悟渐修之义，如车二轮，阙一不可。或者不知善恶性空，坚坐不动，捺伏身心，如石压草，以为修心，是大惑矣。故云：声闻心心断惑，能断之心是贼，但谛观杀盗淫妄，从性而起，起即无起，当处便寂，何须更断。所以云：不怕念起，唯恐觉迟。又云：念起即觉，觉之即无。故悟人分上虽有客尘烦恼，俱成醍醐。但照惑无本，空花三界，如风卷烟；幻化六尘，如汤消冰。若能如是，念念修习，不忘照顾，定慧等持，则爱恶自然淡薄，悲智自然增明，罪业自然断除，功行自然增进。烦恼尽时，生死即绝。若微细流注永断，圆觉大智，朗然独存，即现千百亿化身，于十方国中，赴感应机，似月现九霄，影分万水，应用无穷，度有缘众生，快乐无忧，名之为大觉世尊。</w:t>
      </w:r>
    </w:p>
    <w:p w14:paraId="23C84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问：后修门中定慧等持之义，实未明了，更为宣说，委示开迷，引入解脱之门。</w:t>
      </w:r>
    </w:p>
    <w:p w14:paraId="508AF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若设法义，入理千门，莫非定慧。取其纲要，则但自性上体用二义，前所谓空寂灵知是也。定是体，慧是用也。即体之用，故慧不离定。即用之体，故定不离慧。定则慧，故寂而常知。慧则定，故知而常寂。如曹溪云：心地无乱自性定，心地无痴自性慧。若悟如是，任运寂知，遮照无二，则是为顿门，个者双修定慧也。若言先以寂寂治于缘虑，后以惺惺治于昏住，先后对治，均调昏乱以入于静者，是为渐门，劣机所行也。虽云惺寂等持，未免取静为行，则岂为了事人，不离本寂本知任运双修者哉！故曹溪云：自悟修行，不在于静。若静先后，即是迷人。则达人分上定慧等持之义，不落功用，原自无为，更无特地时节。见色闻声时但伊么，著衣吃饭时但伊么，屙屎送尿时但伊么，对人接话时但伊么；乃至行住坐卧，或语或默，或喜或怒，一切时中，一一如是。似虚舟驾浪，随高随下，如流水转山，遇曲遇直，而心心无知。今日腾腾任运，明日任运腾腾。随顺众缘，无障无碍。于善于恶，不断不修。质直无伪，视听寻常。则绝一尘而作对，何劳遣荡之功；无一念而生情，不假忘缘之力。然障浓习重，观劣心浮，无明之力大，般若之力小。于善恶境界，未免被动静互换，心不恬淡者，不无忘缘遣荡功夫矣。</w:t>
      </w:r>
    </w:p>
    <w:p w14:paraId="4C414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如云：六根摄境，心不随缘谓之定；心境俱空，照鉴无惑谓之慧。此虽随相门定慧，渐门劣机所行，然在对治门中不可无也。若掉举炽盛，先以定门，称理摄散心，不随缘，契乎本寂；若昏沉尤多，则次以慧门，择法观空，照鉴无惑，契乎本知。以定治乎乱想，以慧治乎无记，动静相亡，对治功终。则对境而念念归宗，遇缘而心心契道，任运双修，方为无事人。若如是，则真可谓定慧等持，明见佛性者也。</w:t>
      </w:r>
    </w:p>
    <w:p w14:paraId="19A15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据汝所判，悟后修门中定慧等持之义有二种，一自性定慧，二随相定慧。自性门则曰任运寂知，原自无为，绝一尘而作对。何劳遣荡之功，无一念而生情，不假忘缘之力。判云，此是顿门，个者不离自性，定慧等持也。随相门则曰，称理摄散，择法观空，均调昏乱，以入无为。判云，此是渐门，劣机所行也。为两门定慧不无疑焉。若言一人所行也，为复先依自性门定慧双修，然后更用随相门对治之功耶，为复先依随相门，均调昏乱，然后以入自性门耶？若先依自性定慧，则任运寂知，更无对治之功，何须更取随相门定慧耶？如将皓玉雕文丧德，若先以随相门定慧对治功成，然后趣于自性门，则宛是渐门中劣机，悟前渐熏也。岂云顿门，个者先悟后修，用无功之功也。若一时无前后。则二门定慧顿渐有异，如何一时并行也？则顿门，个者依自性门任运亡功；渐门劣机，趣随相门对治劳功。二门之机，顿渐不同，优劣皎然。云何先悟后修门中，并释二种耶？请为通会，令绝疑情。</w:t>
      </w:r>
    </w:p>
    <w:p w14:paraId="34736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所释皎然，汝自生疑，随言生解，转生疑惑，得意忘言，不劳致诘。若就两门，各判所行，则修自性定慧者，此是顿门。用无功之功，并运双寂，自修自性，自成佛道者也。修随相门定慧者，此是未悟前，渐门劣机，用对治之功，心心断惑，取静为行者。而此二门所行，顿渐各异，不可参乱也。然悟后修门中，兼论随相门中对治者，非全取渐机所行也。取其方便，假道托宿而已。何故？于此顿门亦有机胜者，亦有机劣者，不可一例判其行李也。若烦恼淡薄，身心轻安，于善离善，于恶离恶，不动八风，寂然三受者，依自性定慧，任运双修，天真无作，动静常禅，成就自然之理，何假随相门对治之义也，无病不求药。虽先顿悟，烦恼浓厚，习气坚重，对境而念念生情，遇缘而心心作对，被他昏乱死杀，昧却寂知常然者，即借随相门定慧，不忘对治，均调昏乱，以入无为，即其宜矣。</w:t>
      </w:r>
    </w:p>
    <w:p w14:paraId="6D618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虽借对治功夫暂调习气，以先顿悟心性本净，烦恼本空故，即不落渐门劣机污染修也。何者？修在悟前，则虽用功不忘念念熏修，著著生疑未能无碍。如有一物碍在胸中，不安之相常现在前，日久月深，对治功熟，则身心客尘，恰似轻安。虽复轻安，疑根未断，如石压草，犹于生死界，不得自在。故云：修在悟前，非真修也。悟人分上虽有对治方便，念念无疑，不落污染，日久月深，自然契合。天真妙性，任运寂知，念念攀缘一切境，心心永断诸烦恼，不离自性，定慧等持，成就无上菩提，与前几胜更无差别。则随相门定慧，虽是渐机所行，于悟人分上，可谓点铁成金。若知如是，则岂以二门定慧有先后次第二见之疑乎？愿诸修道之人，研味此语，更莫狐疑，自生退屈。若具丈夫之志，求无上菩提者，舍此奚以哉！切莫执文，直须了义，一一归就自己，契合本宗，则无师之智，自然现前，天真之理，了然不昧，成就慧身，不由他悟。而此妙旨，虽是诸人分上，若非夙植般若种智，大乘根器者，不能一念而生正信。岂徒不信，亦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谤，反招无间者，比比有之。虽不信受，一经于耳，暂时结缘，其功厥德，不可称量。如《唯心诀》云：闻而不信，尚结佛种之因；学而不成，犹益人天之福，不失成佛之正因。况闻而信，学而成，守护不忘者，其功德岂能度量。追念过去轮回之业，不知其几千劫，随黑暗，入无间，受种种苦，又不知其几何。而欲求佛道，不逢善友，长劫沉沦，冥冥无觉，造诸恶业，时或一思，不觉长吁，其可放缓，再受前殃。又不知谁复使我今值人生，为万物之灵，不昧修真之路，实谓盲龟遇木，纤芥投针，其为庆幸，曷胜道哉！我今若自生退屈，或生懈怠，而恒常望后，须臾失命，退堕恶趣，受诸苦痛之时，虽欲愿闻一句佛法，信解受持，欲免辛酸，岂可复得乎？及到临危，悔无所益。</w:t>
      </w:r>
    </w:p>
    <w:p w14:paraId="492F2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愿诸修道之人，莫生放逸，莫著贪淫，如救头然，不忘照顾。无常迅速，身如朝露，命若西光，今日虽存，明亦难保。切须在意，切须在意。且凭世间有为之善，亦可免三途苦轮，于天上人间，得殊胜果报，受诸快乐。况此最上乘甚深法门，暂时生信，所成功德，不可以比喻说其少分。如经云：若人以三千大千世间七宝，布施供养尔所世界众生，皆得充满。又教化尔所世界一切众生令得四果，其功德无量无边。不如一食顷正思此法所获功德。是知我此法门最尊最贵，于诸功德，比况不及。故经云：一念净心是道场，胜造恒沙七宝塔；宝塔毕竟碎为尘，一念净心成正觉。</w:t>
      </w:r>
    </w:p>
    <w:p w14:paraId="440D9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愿诸修道之人，研味此语，切须在意。此身不向今生度，更待何生度此身！今若不修，万劫差违。今若强修难修之行，渐得不难，功行自进。</w:t>
      </w:r>
    </w:p>
    <w:p w14:paraId="42AEF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嗟夫！今时人饥逢王膳，不知下口；病遇医王，不知服药。不曰如之何，如之何者，吾未知之何也已矣！且世间有为之事，其状可见，其功可验，人得一事，叹其希有。我此心宗，无形可观，无状可见，言语道断，心行处灭。故天魔外道毁谤无门，释梵诸天称赞不及，况凡夫浅识之流其能仿佛？</w:t>
      </w:r>
    </w:p>
    <w:p w14:paraId="3E5A0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悲夫！井蛙焉知沧海之阔，野干何能狮子之吼？故知末法世中，闻此法门，生希有想，信解受持者，已于无量劫中承事诸圣，植诸善根，深结般若正因，最上根性也。故《金刚经》云：于此章句，能生信心者，当知已于无量佛所种诸善根。又云：为发大乘者说，为发最上乘者说。愿诸求道之人，莫生怯弱，须发勇猛之心，宿劫善因，未可知也。若不信殊胜，甘为下劣，生艰阻之想，今不修之，则纵有宿世善根，今断之故，弥在其难，辗转远矣。今既到宝所，不可空手而还。一失人身，万劫难复，请须慎之。岂有智者，知其宝所，反不求之，长怨孤贫。若欲获宝，放下皮囊。</w:t>
      </w:r>
    </w:p>
    <w:p w14:paraId="11166A02"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76DC2383"/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76"/>
    <w:rsid w:val="005B5676"/>
    <w:rsid w:val="53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2025-04-19T12:00:00Z</dcterms:created>
  <dc:creator>123</dc:creator>
  <cp:lastModifiedBy>123</cp:lastModifiedBy>
  <dcterms:modified xsi:type="dcterms:W3CDTF">2025-04-19T12:00:51Z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0F7FA26BE46B4D3290F0665515E48906_11</vt:lpwstr>
  </property>
  <property fmtid="{D5CDD505-2E9C-101B-9397-08002B2CF9AE}" pid="4" name="KSOTemplateDocerSaveRecord">
    <vt:lpwstr>eyJoZGlkIjoiZWNhMzkzNGZiMzc3NmUyMTYzNjE5ZjMwMjgwZDgwMWMifQ==</vt:lpwstr>
  </property>
</Properties>
</file>